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0E13079" w14:textId="77777777" w:rsidR="00325D9A" w:rsidRPr="006A5E9D" w:rsidRDefault="00325D9A" w:rsidP="006A5E9D">
      <w:pPr>
        <w:spacing w:line="480" w:lineRule="auto"/>
        <w:jc w:val="center"/>
        <w:rPr>
          <w:rFonts w:ascii="Times New Roman" w:hAnsi="Times New Roman" w:cs="Times New Roman"/>
          <w:sz w:val="24"/>
          <w:szCs w:val="24"/>
        </w:rPr>
      </w:pPr>
    </w:p>
    <w:p w14:paraId="6EEA8E6B" w14:textId="77777777" w:rsidR="00325D9A" w:rsidRPr="006A5E9D" w:rsidRDefault="00325D9A" w:rsidP="006A5E9D">
      <w:pPr>
        <w:spacing w:line="480" w:lineRule="auto"/>
        <w:jc w:val="center"/>
        <w:rPr>
          <w:rFonts w:ascii="Times New Roman" w:hAnsi="Times New Roman" w:cs="Times New Roman"/>
          <w:sz w:val="24"/>
          <w:szCs w:val="24"/>
        </w:rPr>
      </w:pPr>
    </w:p>
    <w:p w14:paraId="74F78468" w14:textId="629C3330" w:rsidR="00325D9A" w:rsidRDefault="00325D9A" w:rsidP="006A5E9D">
      <w:pPr>
        <w:spacing w:line="480" w:lineRule="auto"/>
        <w:jc w:val="center"/>
        <w:rPr>
          <w:rFonts w:ascii="Times New Roman" w:hAnsi="Times New Roman" w:cs="Times New Roman"/>
          <w:sz w:val="24"/>
          <w:szCs w:val="24"/>
        </w:rPr>
      </w:pPr>
    </w:p>
    <w:p w14:paraId="1D64AC47" w14:textId="3A31F297" w:rsidR="006A5E9D" w:rsidRDefault="006A5E9D" w:rsidP="006A5E9D">
      <w:pPr>
        <w:spacing w:line="480" w:lineRule="auto"/>
        <w:jc w:val="center"/>
        <w:rPr>
          <w:rFonts w:ascii="Times New Roman" w:hAnsi="Times New Roman" w:cs="Times New Roman"/>
          <w:sz w:val="24"/>
          <w:szCs w:val="24"/>
        </w:rPr>
      </w:pPr>
    </w:p>
    <w:p w14:paraId="293459AF" w14:textId="77777777" w:rsidR="006A5E9D" w:rsidRPr="006A5E9D" w:rsidRDefault="006A5E9D" w:rsidP="006A5E9D">
      <w:pPr>
        <w:spacing w:line="480" w:lineRule="auto"/>
        <w:jc w:val="center"/>
        <w:rPr>
          <w:rFonts w:ascii="Times New Roman" w:hAnsi="Times New Roman" w:cs="Times New Roman"/>
          <w:sz w:val="24"/>
          <w:szCs w:val="24"/>
        </w:rPr>
      </w:pPr>
    </w:p>
    <w:p w14:paraId="7DA4DC69" w14:textId="6EA11FAA" w:rsidR="001B6730" w:rsidRPr="006A5E9D" w:rsidRDefault="006A5E9D" w:rsidP="006A5E9D">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Week 4 Discussion 2: </w:t>
      </w:r>
      <w:r w:rsidR="00E56FB3" w:rsidRPr="006A5E9D">
        <w:rPr>
          <w:rFonts w:ascii="Times New Roman" w:hAnsi="Times New Roman" w:cs="Times New Roman"/>
          <w:sz w:val="24"/>
          <w:szCs w:val="24"/>
        </w:rPr>
        <w:t xml:space="preserve">A Reflection of </w:t>
      </w:r>
      <w:r w:rsidR="00C31264" w:rsidRPr="006A5E9D">
        <w:rPr>
          <w:rFonts w:ascii="Times New Roman" w:hAnsi="Times New Roman" w:cs="Times New Roman"/>
          <w:sz w:val="24"/>
          <w:szCs w:val="24"/>
        </w:rPr>
        <w:t>Lessons from Article on IDEO Website</w:t>
      </w:r>
    </w:p>
    <w:p w14:paraId="37F3385F" w14:textId="77777777" w:rsidR="001B6730" w:rsidRPr="006A5E9D" w:rsidRDefault="00C31264" w:rsidP="006A5E9D">
      <w:pPr>
        <w:spacing w:line="480" w:lineRule="auto"/>
        <w:jc w:val="center"/>
        <w:rPr>
          <w:rFonts w:ascii="Times New Roman" w:hAnsi="Times New Roman" w:cs="Times New Roman"/>
          <w:sz w:val="24"/>
          <w:szCs w:val="24"/>
        </w:rPr>
      </w:pPr>
      <w:r w:rsidRPr="006A5E9D">
        <w:rPr>
          <w:rFonts w:ascii="Times New Roman" w:hAnsi="Times New Roman" w:cs="Times New Roman"/>
          <w:sz w:val="24"/>
          <w:szCs w:val="24"/>
        </w:rPr>
        <w:t>Student’s Name</w:t>
      </w:r>
    </w:p>
    <w:p w14:paraId="0D8645E8" w14:textId="3E6A910B" w:rsidR="00C31264" w:rsidRPr="006A5E9D" w:rsidRDefault="00C31264" w:rsidP="006A5E9D">
      <w:pPr>
        <w:spacing w:line="480" w:lineRule="auto"/>
        <w:jc w:val="center"/>
        <w:rPr>
          <w:rFonts w:ascii="Times New Roman" w:hAnsi="Times New Roman" w:cs="Times New Roman"/>
          <w:sz w:val="24"/>
          <w:szCs w:val="24"/>
        </w:rPr>
      </w:pPr>
      <w:r w:rsidRPr="006A5E9D">
        <w:rPr>
          <w:rFonts w:ascii="Times New Roman" w:hAnsi="Times New Roman" w:cs="Times New Roman"/>
          <w:sz w:val="24"/>
          <w:szCs w:val="24"/>
        </w:rPr>
        <w:t>Institutional Affiliation</w:t>
      </w:r>
      <w:r w:rsidR="001B6730" w:rsidRPr="006A5E9D">
        <w:rPr>
          <w:rFonts w:ascii="Times New Roman" w:hAnsi="Times New Roman" w:cs="Times New Roman"/>
          <w:sz w:val="24"/>
          <w:szCs w:val="24"/>
        </w:rPr>
        <w:t>s</w:t>
      </w:r>
    </w:p>
    <w:p w14:paraId="04C23546" w14:textId="77777777" w:rsidR="006A5E9D" w:rsidRDefault="006A5E9D" w:rsidP="006A5E9D">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076A184E" w14:textId="26AE38B5" w:rsidR="00AD3DE0" w:rsidRPr="006A5E9D" w:rsidRDefault="001B6730" w:rsidP="006A5E9D">
      <w:pPr>
        <w:spacing w:line="480" w:lineRule="auto"/>
        <w:jc w:val="center"/>
        <w:rPr>
          <w:rFonts w:ascii="Times New Roman" w:hAnsi="Times New Roman" w:cs="Times New Roman"/>
          <w:sz w:val="24"/>
          <w:szCs w:val="24"/>
        </w:rPr>
      </w:pPr>
      <w:r w:rsidRPr="006A5E9D">
        <w:rPr>
          <w:rFonts w:ascii="Times New Roman" w:hAnsi="Times New Roman" w:cs="Times New Roman"/>
          <w:sz w:val="24"/>
          <w:szCs w:val="24"/>
        </w:rPr>
        <w:lastRenderedPageBreak/>
        <w:t>A Reflection of Lessons from Article on IDEO Website</w:t>
      </w:r>
    </w:p>
    <w:p w14:paraId="7D87BDA7" w14:textId="5FD06EA1" w:rsidR="00AD3DE0" w:rsidRPr="006A5E9D" w:rsidRDefault="004C5EB8" w:rsidP="006A5E9D">
      <w:pPr>
        <w:spacing w:line="480" w:lineRule="auto"/>
        <w:ind w:firstLine="720"/>
        <w:rPr>
          <w:rFonts w:ascii="Times New Roman" w:hAnsi="Times New Roman" w:cs="Times New Roman"/>
          <w:sz w:val="24"/>
          <w:szCs w:val="24"/>
        </w:rPr>
      </w:pPr>
      <w:r w:rsidRPr="006A5E9D">
        <w:rPr>
          <w:rFonts w:ascii="Times New Roman" w:hAnsi="Times New Roman" w:cs="Times New Roman"/>
          <w:sz w:val="24"/>
          <w:szCs w:val="24"/>
        </w:rPr>
        <w:t xml:space="preserve">After reading an article written by IDEO </w:t>
      </w:r>
      <w:r w:rsidR="00215182" w:rsidRPr="006A5E9D">
        <w:rPr>
          <w:rFonts w:ascii="Times New Roman" w:hAnsi="Times New Roman" w:cs="Times New Roman"/>
          <w:sz w:val="24"/>
          <w:szCs w:val="24"/>
        </w:rPr>
        <w:t>designing and consulting firm’s chief executive officer, Sandy Speicher, I have learned that innovation is a process that requires time and contribution from other team players. The article titled “The Best Business Breakthroughs Come from Moments of Doubt” nar</w:t>
      </w:r>
      <w:r w:rsidR="0039679B" w:rsidRPr="006A5E9D">
        <w:rPr>
          <w:rFonts w:ascii="Times New Roman" w:hAnsi="Times New Roman" w:cs="Times New Roman"/>
          <w:sz w:val="24"/>
          <w:szCs w:val="24"/>
        </w:rPr>
        <w:t xml:space="preserve">rates the struggling moments due to </w:t>
      </w:r>
      <w:r w:rsidR="00FD6F94" w:rsidRPr="006A5E9D">
        <w:rPr>
          <w:rFonts w:ascii="Times New Roman" w:hAnsi="Times New Roman" w:cs="Times New Roman"/>
          <w:sz w:val="24"/>
          <w:szCs w:val="24"/>
        </w:rPr>
        <w:t xml:space="preserve">the </w:t>
      </w:r>
      <w:r w:rsidR="0039679B" w:rsidRPr="006A5E9D">
        <w:rPr>
          <w:rFonts w:ascii="Times New Roman" w:hAnsi="Times New Roman" w:cs="Times New Roman"/>
          <w:sz w:val="24"/>
          <w:szCs w:val="24"/>
        </w:rPr>
        <w:t>pressure</w:t>
      </w:r>
      <w:r w:rsidR="00215182" w:rsidRPr="006A5E9D">
        <w:rPr>
          <w:rFonts w:ascii="Times New Roman" w:hAnsi="Times New Roman" w:cs="Times New Roman"/>
          <w:sz w:val="24"/>
          <w:szCs w:val="24"/>
        </w:rPr>
        <w:t xml:space="preserve"> of time, feedback and answers that the CEO’s team was engulfed in</w:t>
      </w:r>
      <w:r w:rsidR="00C31264" w:rsidRPr="006A5E9D">
        <w:rPr>
          <w:rFonts w:ascii="Times New Roman" w:hAnsi="Times New Roman" w:cs="Times New Roman"/>
          <w:sz w:val="24"/>
          <w:szCs w:val="24"/>
        </w:rPr>
        <w:t xml:space="preserve"> (Speicher, 2020). </w:t>
      </w:r>
      <w:r w:rsidR="00215182" w:rsidRPr="006A5E9D">
        <w:rPr>
          <w:rFonts w:ascii="Times New Roman" w:hAnsi="Times New Roman" w:cs="Times New Roman"/>
          <w:sz w:val="24"/>
          <w:szCs w:val="24"/>
        </w:rPr>
        <w:t>Although the initial weeks of the project were only walk-over facts finding, the whole pr</w:t>
      </w:r>
      <w:r w:rsidR="0039679B" w:rsidRPr="006A5E9D">
        <w:rPr>
          <w:rFonts w:ascii="Times New Roman" w:hAnsi="Times New Roman" w:cs="Times New Roman"/>
          <w:sz w:val="24"/>
          <w:szCs w:val="24"/>
        </w:rPr>
        <w:t>oject took an uphill approach during</w:t>
      </w:r>
      <w:r w:rsidR="00215182" w:rsidRPr="006A5E9D">
        <w:rPr>
          <w:rFonts w:ascii="Times New Roman" w:hAnsi="Times New Roman" w:cs="Times New Roman"/>
          <w:sz w:val="24"/>
          <w:szCs w:val="24"/>
        </w:rPr>
        <w:t xml:space="preserve"> the synthesis of collected data. The interpretation of the found resources became dreadful and exhausting for the team members.</w:t>
      </w:r>
      <w:r w:rsidR="0039679B" w:rsidRPr="006A5E9D">
        <w:rPr>
          <w:rFonts w:ascii="Times New Roman" w:hAnsi="Times New Roman" w:cs="Times New Roman"/>
          <w:sz w:val="24"/>
          <w:szCs w:val="24"/>
        </w:rPr>
        <w:t xml:space="preserve"> Characterized by redundant outcomes, the team took even longer timeframes to arrive to the first probable solution.</w:t>
      </w:r>
    </w:p>
    <w:p w14:paraId="2E291581" w14:textId="209939CA" w:rsidR="00AD3DE0" w:rsidRPr="006A5E9D" w:rsidRDefault="0039679B" w:rsidP="006A5E9D">
      <w:pPr>
        <w:spacing w:line="480" w:lineRule="auto"/>
        <w:ind w:firstLine="720"/>
        <w:rPr>
          <w:rFonts w:ascii="Times New Roman" w:hAnsi="Times New Roman" w:cs="Times New Roman"/>
          <w:sz w:val="24"/>
          <w:szCs w:val="24"/>
        </w:rPr>
      </w:pPr>
      <w:r w:rsidRPr="006A5E9D">
        <w:rPr>
          <w:rFonts w:ascii="Times New Roman" w:hAnsi="Times New Roman" w:cs="Times New Roman"/>
          <w:sz w:val="24"/>
          <w:szCs w:val="24"/>
        </w:rPr>
        <w:t>Also, the</w:t>
      </w:r>
      <w:r w:rsidR="00215182" w:rsidRPr="006A5E9D">
        <w:rPr>
          <w:rFonts w:ascii="Times New Roman" w:hAnsi="Times New Roman" w:cs="Times New Roman"/>
          <w:sz w:val="24"/>
          <w:szCs w:val="24"/>
        </w:rPr>
        <w:t xml:space="preserve"> best lesson from the whole scenario that circumnavigated the </w:t>
      </w:r>
      <w:smartTag w:uri="urn:schemas-microsoft-com:office:smarttags" w:element="stockticker">
        <w:r w:rsidR="00215182" w:rsidRPr="006A5E9D">
          <w:rPr>
            <w:rFonts w:ascii="Times New Roman" w:hAnsi="Times New Roman" w:cs="Times New Roman"/>
            <w:sz w:val="24"/>
            <w:szCs w:val="24"/>
          </w:rPr>
          <w:t>CEO</w:t>
        </w:r>
      </w:smartTag>
      <w:r w:rsidR="00215182" w:rsidRPr="006A5E9D">
        <w:rPr>
          <w:rFonts w:ascii="Times New Roman" w:hAnsi="Times New Roman" w:cs="Times New Roman"/>
          <w:sz w:val="24"/>
          <w:szCs w:val="24"/>
        </w:rPr>
        <w:t xml:space="preserve">’s team is that </w:t>
      </w:r>
      <w:r w:rsidRPr="006A5E9D">
        <w:rPr>
          <w:rFonts w:ascii="Times New Roman" w:hAnsi="Times New Roman" w:cs="Times New Roman"/>
          <w:sz w:val="24"/>
          <w:szCs w:val="24"/>
        </w:rPr>
        <w:t xml:space="preserve">innovation </w:t>
      </w:r>
      <w:r w:rsidR="00215182" w:rsidRPr="006A5E9D">
        <w:rPr>
          <w:rFonts w:ascii="Times New Roman" w:hAnsi="Times New Roman" w:cs="Times New Roman"/>
          <w:sz w:val="24"/>
          <w:szCs w:val="24"/>
        </w:rPr>
        <w:t xml:space="preserve">leaders </w:t>
      </w:r>
      <w:r w:rsidR="00DB0C2A" w:rsidRPr="006A5E9D">
        <w:rPr>
          <w:rFonts w:ascii="Times New Roman" w:hAnsi="Times New Roman" w:cs="Times New Roman"/>
          <w:sz w:val="24"/>
          <w:szCs w:val="24"/>
        </w:rPr>
        <w:t xml:space="preserve">need to give </w:t>
      </w:r>
      <w:r w:rsidRPr="006A5E9D">
        <w:rPr>
          <w:rFonts w:ascii="Times New Roman" w:hAnsi="Times New Roman" w:cs="Times New Roman"/>
          <w:sz w:val="24"/>
          <w:szCs w:val="24"/>
        </w:rPr>
        <w:t xml:space="preserve">their </w:t>
      </w:r>
      <w:r w:rsidR="00DB0C2A" w:rsidRPr="006A5E9D">
        <w:rPr>
          <w:rFonts w:ascii="Times New Roman" w:hAnsi="Times New Roman" w:cs="Times New Roman"/>
          <w:sz w:val="24"/>
          <w:szCs w:val="24"/>
        </w:rPr>
        <w:t xml:space="preserve">people the permission to struggle and work through their projects to the final phase. It is also noteworthy to mention that creative leaders should see themselves as great constructivist educators instead of focusing on their own expertise qualifications. Constructivism requires approaching </w:t>
      </w:r>
      <w:r w:rsidR="00FD6F94" w:rsidRPr="006A5E9D">
        <w:rPr>
          <w:rFonts w:ascii="Times New Roman" w:hAnsi="Times New Roman" w:cs="Times New Roman"/>
          <w:sz w:val="24"/>
          <w:szCs w:val="24"/>
        </w:rPr>
        <w:t xml:space="preserve">the </w:t>
      </w:r>
      <w:r w:rsidR="00DB0C2A" w:rsidRPr="006A5E9D">
        <w:rPr>
          <w:rFonts w:ascii="Times New Roman" w:hAnsi="Times New Roman" w:cs="Times New Roman"/>
          <w:sz w:val="24"/>
          <w:szCs w:val="24"/>
        </w:rPr>
        <w:t xml:space="preserve">learning </w:t>
      </w:r>
      <w:r w:rsidR="00FD6F94" w:rsidRPr="006A5E9D">
        <w:rPr>
          <w:rFonts w:ascii="Times New Roman" w:hAnsi="Times New Roman" w:cs="Times New Roman"/>
          <w:sz w:val="24"/>
          <w:szCs w:val="24"/>
        </w:rPr>
        <w:t xml:space="preserve">of </w:t>
      </w:r>
      <w:r w:rsidR="00DB0C2A" w:rsidRPr="006A5E9D">
        <w:rPr>
          <w:rFonts w:ascii="Times New Roman" w:hAnsi="Times New Roman" w:cs="Times New Roman"/>
          <w:sz w:val="24"/>
          <w:szCs w:val="24"/>
        </w:rPr>
        <w:t xml:space="preserve">and synthesis of concepts </w:t>
      </w:r>
      <w:r w:rsidR="00D74836" w:rsidRPr="006A5E9D">
        <w:rPr>
          <w:rFonts w:ascii="Times New Roman" w:hAnsi="Times New Roman" w:cs="Times New Roman"/>
          <w:sz w:val="24"/>
          <w:szCs w:val="24"/>
        </w:rPr>
        <w:t xml:space="preserve">through relentless processing the world in order to create </w:t>
      </w:r>
      <w:r w:rsidR="00FD6F94" w:rsidRPr="006A5E9D">
        <w:rPr>
          <w:rFonts w:ascii="Times New Roman" w:hAnsi="Times New Roman" w:cs="Times New Roman"/>
          <w:sz w:val="24"/>
          <w:szCs w:val="24"/>
        </w:rPr>
        <w:t xml:space="preserve">a </w:t>
      </w:r>
      <w:r w:rsidR="00D74836" w:rsidRPr="006A5E9D">
        <w:rPr>
          <w:rFonts w:ascii="Times New Roman" w:hAnsi="Times New Roman" w:cs="Times New Roman"/>
          <w:sz w:val="24"/>
          <w:szCs w:val="24"/>
        </w:rPr>
        <w:t>better understanding of it</w:t>
      </w:r>
      <w:r w:rsidR="00FD6F94" w:rsidRPr="006A5E9D">
        <w:rPr>
          <w:rFonts w:ascii="Times New Roman" w:hAnsi="Times New Roman" w:cs="Times New Roman"/>
          <w:sz w:val="24"/>
          <w:szCs w:val="24"/>
        </w:rPr>
        <w:t>s</w:t>
      </w:r>
      <w:r w:rsidRPr="006A5E9D">
        <w:rPr>
          <w:rFonts w:ascii="Times New Roman" w:hAnsi="Times New Roman" w:cs="Times New Roman"/>
          <w:sz w:val="24"/>
          <w:szCs w:val="24"/>
        </w:rPr>
        <w:t xml:space="preserve"> ever-changing elements</w:t>
      </w:r>
      <w:r w:rsidR="00C31264" w:rsidRPr="006A5E9D">
        <w:rPr>
          <w:rFonts w:ascii="Times New Roman" w:hAnsi="Times New Roman" w:cs="Times New Roman"/>
          <w:sz w:val="24"/>
          <w:szCs w:val="24"/>
        </w:rPr>
        <w:t xml:space="preserve"> (Pande &amp; Bharathi, 2020)</w:t>
      </w:r>
      <w:r w:rsidR="00D74836" w:rsidRPr="006A5E9D">
        <w:rPr>
          <w:rFonts w:ascii="Times New Roman" w:hAnsi="Times New Roman" w:cs="Times New Roman"/>
          <w:sz w:val="24"/>
          <w:szCs w:val="24"/>
        </w:rPr>
        <w:t>. T</w:t>
      </w:r>
      <w:r w:rsidRPr="006A5E9D">
        <w:rPr>
          <w:rFonts w:ascii="Times New Roman" w:hAnsi="Times New Roman" w:cs="Times New Roman"/>
          <w:sz w:val="24"/>
          <w:szCs w:val="24"/>
        </w:rPr>
        <w:t>hrough time and</w:t>
      </w:r>
      <w:r w:rsidR="00D74836" w:rsidRPr="006A5E9D">
        <w:rPr>
          <w:rFonts w:ascii="Times New Roman" w:hAnsi="Times New Roman" w:cs="Times New Roman"/>
          <w:sz w:val="24"/>
          <w:szCs w:val="24"/>
        </w:rPr>
        <w:t xml:space="preserve"> </w:t>
      </w:r>
      <w:r w:rsidRPr="006A5E9D">
        <w:rPr>
          <w:rFonts w:ascii="Times New Roman" w:hAnsi="Times New Roman" w:cs="Times New Roman"/>
          <w:sz w:val="24"/>
          <w:szCs w:val="24"/>
        </w:rPr>
        <w:t xml:space="preserve">consistency of </w:t>
      </w:r>
      <w:r w:rsidR="00D74836" w:rsidRPr="006A5E9D">
        <w:rPr>
          <w:rFonts w:ascii="Times New Roman" w:hAnsi="Times New Roman" w:cs="Times New Roman"/>
          <w:sz w:val="24"/>
          <w:szCs w:val="24"/>
        </w:rPr>
        <w:t>mental processing</w:t>
      </w:r>
      <w:r w:rsidRPr="006A5E9D">
        <w:rPr>
          <w:rFonts w:ascii="Times New Roman" w:hAnsi="Times New Roman" w:cs="Times New Roman"/>
          <w:sz w:val="24"/>
          <w:szCs w:val="24"/>
        </w:rPr>
        <w:t>,</w:t>
      </w:r>
      <w:r w:rsidR="00D74836" w:rsidRPr="006A5E9D">
        <w:rPr>
          <w:rFonts w:ascii="Times New Roman" w:hAnsi="Times New Roman" w:cs="Times New Roman"/>
          <w:sz w:val="24"/>
          <w:szCs w:val="24"/>
        </w:rPr>
        <w:t xml:space="preserve"> </w:t>
      </w:r>
      <w:r w:rsidRPr="006A5E9D">
        <w:rPr>
          <w:rFonts w:ascii="Times New Roman" w:hAnsi="Times New Roman" w:cs="Times New Roman"/>
          <w:sz w:val="24"/>
          <w:szCs w:val="24"/>
        </w:rPr>
        <w:t>the team got through to the be</w:t>
      </w:r>
      <w:r w:rsidR="00D74836" w:rsidRPr="006A5E9D">
        <w:rPr>
          <w:rFonts w:ascii="Times New Roman" w:hAnsi="Times New Roman" w:cs="Times New Roman"/>
          <w:sz w:val="24"/>
          <w:szCs w:val="24"/>
        </w:rPr>
        <w:t>st solutions that impacted on relatively considerable innovation patterns.</w:t>
      </w:r>
    </w:p>
    <w:p w14:paraId="2F7B617E" w14:textId="1DFEA8EB" w:rsidR="00AD3DE0" w:rsidRPr="006A5E9D" w:rsidRDefault="00D74836" w:rsidP="006A5E9D">
      <w:pPr>
        <w:spacing w:line="480" w:lineRule="auto"/>
        <w:ind w:firstLine="720"/>
        <w:rPr>
          <w:rFonts w:ascii="Times New Roman" w:hAnsi="Times New Roman" w:cs="Times New Roman"/>
          <w:sz w:val="24"/>
          <w:szCs w:val="24"/>
        </w:rPr>
      </w:pPr>
      <w:r w:rsidRPr="006A5E9D">
        <w:rPr>
          <w:rFonts w:ascii="Times New Roman" w:hAnsi="Times New Roman" w:cs="Times New Roman"/>
          <w:sz w:val="24"/>
          <w:szCs w:val="24"/>
        </w:rPr>
        <w:t xml:space="preserve">It is also </w:t>
      </w:r>
      <w:r w:rsidR="0039679B" w:rsidRPr="006A5E9D">
        <w:rPr>
          <w:rFonts w:ascii="Times New Roman" w:hAnsi="Times New Roman" w:cs="Times New Roman"/>
          <w:sz w:val="24"/>
          <w:szCs w:val="24"/>
        </w:rPr>
        <w:t>commendable</w:t>
      </w:r>
      <w:r w:rsidRPr="006A5E9D">
        <w:rPr>
          <w:rFonts w:ascii="Times New Roman" w:hAnsi="Times New Roman" w:cs="Times New Roman"/>
          <w:sz w:val="24"/>
          <w:szCs w:val="24"/>
        </w:rPr>
        <w:t xml:space="preserve"> to mention that innovation is a process. Apart </w:t>
      </w:r>
      <w:r w:rsidR="006C264C" w:rsidRPr="006A5E9D">
        <w:rPr>
          <w:rFonts w:ascii="Times New Roman" w:hAnsi="Times New Roman" w:cs="Times New Roman"/>
          <w:sz w:val="24"/>
          <w:szCs w:val="24"/>
        </w:rPr>
        <w:t>from bringing in best evidence</w:t>
      </w:r>
      <w:r w:rsidR="00FD6F94" w:rsidRPr="006A5E9D">
        <w:rPr>
          <w:rFonts w:ascii="Times New Roman" w:hAnsi="Times New Roman" w:cs="Times New Roman"/>
          <w:sz w:val="24"/>
          <w:szCs w:val="24"/>
        </w:rPr>
        <w:t>-</w:t>
      </w:r>
      <w:r w:rsidRPr="006A5E9D">
        <w:rPr>
          <w:rFonts w:ascii="Times New Roman" w:hAnsi="Times New Roman" w:cs="Times New Roman"/>
          <w:sz w:val="24"/>
          <w:szCs w:val="24"/>
        </w:rPr>
        <w:t xml:space="preserve">based methods such as </w:t>
      </w:r>
      <w:r w:rsidR="006C264C" w:rsidRPr="006A5E9D">
        <w:rPr>
          <w:rFonts w:ascii="Times New Roman" w:hAnsi="Times New Roman" w:cs="Times New Roman"/>
          <w:sz w:val="24"/>
          <w:szCs w:val="24"/>
        </w:rPr>
        <w:t xml:space="preserve">diverse </w:t>
      </w:r>
      <w:r w:rsidRPr="006A5E9D">
        <w:rPr>
          <w:rFonts w:ascii="Times New Roman" w:hAnsi="Times New Roman" w:cs="Times New Roman"/>
          <w:sz w:val="24"/>
          <w:szCs w:val="24"/>
        </w:rPr>
        <w:t xml:space="preserve">office layouts, strategic approaches </w:t>
      </w:r>
      <w:r w:rsidR="0039679B" w:rsidRPr="006A5E9D">
        <w:rPr>
          <w:rFonts w:ascii="Times New Roman" w:hAnsi="Times New Roman" w:cs="Times New Roman"/>
          <w:sz w:val="24"/>
          <w:szCs w:val="24"/>
        </w:rPr>
        <w:t xml:space="preserve">like </w:t>
      </w:r>
      <w:r w:rsidRPr="006A5E9D">
        <w:rPr>
          <w:rFonts w:ascii="Times New Roman" w:hAnsi="Times New Roman" w:cs="Times New Roman"/>
          <w:sz w:val="24"/>
          <w:szCs w:val="24"/>
        </w:rPr>
        <w:t>ambidexterity in organization</w:t>
      </w:r>
      <w:r w:rsidR="0039679B" w:rsidRPr="006A5E9D">
        <w:rPr>
          <w:rFonts w:ascii="Times New Roman" w:hAnsi="Times New Roman" w:cs="Times New Roman"/>
          <w:sz w:val="24"/>
          <w:szCs w:val="24"/>
        </w:rPr>
        <w:t>s</w:t>
      </w:r>
      <w:r w:rsidRPr="006A5E9D">
        <w:rPr>
          <w:rFonts w:ascii="Times New Roman" w:hAnsi="Times New Roman" w:cs="Times New Roman"/>
          <w:sz w:val="24"/>
          <w:szCs w:val="24"/>
        </w:rPr>
        <w:t xml:space="preserve"> and </w:t>
      </w:r>
      <w:r w:rsidR="006C264C" w:rsidRPr="006A5E9D">
        <w:rPr>
          <w:rFonts w:ascii="Times New Roman" w:hAnsi="Times New Roman" w:cs="Times New Roman"/>
          <w:sz w:val="24"/>
          <w:szCs w:val="24"/>
        </w:rPr>
        <w:t>network organizations, the whole process rest</w:t>
      </w:r>
      <w:r w:rsidR="0039679B" w:rsidRPr="006A5E9D">
        <w:rPr>
          <w:rFonts w:ascii="Times New Roman" w:hAnsi="Times New Roman" w:cs="Times New Roman"/>
          <w:sz w:val="24"/>
          <w:szCs w:val="24"/>
        </w:rPr>
        <w:t>s</w:t>
      </w:r>
      <w:r w:rsidR="006C264C" w:rsidRPr="006A5E9D">
        <w:rPr>
          <w:rFonts w:ascii="Times New Roman" w:hAnsi="Times New Roman" w:cs="Times New Roman"/>
          <w:sz w:val="24"/>
          <w:szCs w:val="24"/>
        </w:rPr>
        <w:t xml:space="preserve"> on the </w:t>
      </w:r>
      <w:r w:rsidR="006C264C" w:rsidRPr="006A5E9D">
        <w:rPr>
          <w:rFonts w:ascii="Times New Roman" w:hAnsi="Times New Roman" w:cs="Times New Roman"/>
          <w:sz w:val="24"/>
          <w:szCs w:val="24"/>
        </w:rPr>
        <w:lastRenderedPageBreak/>
        <w:t>shoulders of the developing teams. Interpretation and turning of facts into probable innovation solutions entail</w:t>
      </w:r>
      <w:r w:rsidR="0039679B" w:rsidRPr="006A5E9D">
        <w:rPr>
          <w:rFonts w:ascii="Times New Roman" w:hAnsi="Times New Roman" w:cs="Times New Roman"/>
          <w:sz w:val="24"/>
          <w:szCs w:val="24"/>
        </w:rPr>
        <w:t xml:space="preserve"> a long process of</w:t>
      </w:r>
      <w:r w:rsidR="006C264C" w:rsidRPr="006A5E9D">
        <w:rPr>
          <w:rFonts w:ascii="Times New Roman" w:hAnsi="Times New Roman" w:cs="Times New Roman"/>
          <w:sz w:val="24"/>
          <w:szCs w:val="24"/>
        </w:rPr>
        <w:t xml:space="preserve"> disambiguating disequilibrium processes that are naturally evident with projects. Just like the CEO’s team had project notes spread in disordered clusters on the floor and on the walls, evidence of puzzling processes, i</w:t>
      </w:r>
      <w:r w:rsidR="0039679B" w:rsidRPr="006A5E9D">
        <w:rPr>
          <w:rFonts w:ascii="Times New Roman" w:hAnsi="Times New Roman" w:cs="Times New Roman"/>
          <w:sz w:val="24"/>
          <w:szCs w:val="24"/>
        </w:rPr>
        <w:t>t i</w:t>
      </w:r>
      <w:r w:rsidR="006C264C" w:rsidRPr="006A5E9D">
        <w:rPr>
          <w:rFonts w:ascii="Times New Roman" w:hAnsi="Times New Roman" w:cs="Times New Roman"/>
          <w:sz w:val="24"/>
          <w:szCs w:val="24"/>
        </w:rPr>
        <w:t xml:space="preserve">s the same way innovation is arrived at through constant </w:t>
      </w:r>
      <w:r w:rsidR="0039679B" w:rsidRPr="006A5E9D">
        <w:rPr>
          <w:rFonts w:ascii="Times New Roman" w:hAnsi="Times New Roman" w:cs="Times New Roman"/>
          <w:sz w:val="24"/>
          <w:szCs w:val="24"/>
        </w:rPr>
        <w:t xml:space="preserve">processing of data </w:t>
      </w:r>
      <w:r w:rsidR="00C31264" w:rsidRPr="006A5E9D">
        <w:rPr>
          <w:rFonts w:ascii="Times New Roman" w:hAnsi="Times New Roman" w:cs="Times New Roman"/>
          <w:sz w:val="24"/>
          <w:szCs w:val="24"/>
        </w:rPr>
        <w:t>(van Knippenberg, 2017).</w:t>
      </w:r>
    </w:p>
    <w:p w14:paraId="6C871CC0" w14:textId="4DA2F5D8" w:rsidR="00AD3DE0" w:rsidRPr="006A5E9D" w:rsidRDefault="006C264C" w:rsidP="006A5E9D">
      <w:pPr>
        <w:spacing w:line="480" w:lineRule="auto"/>
        <w:ind w:firstLine="720"/>
        <w:rPr>
          <w:rFonts w:ascii="Times New Roman" w:hAnsi="Times New Roman" w:cs="Times New Roman"/>
          <w:sz w:val="24"/>
          <w:szCs w:val="24"/>
        </w:rPr>
      </w:pPr>
      <w:r w:rsidRPr="006A5E9D">
        <w:rPr>
          <w:rFonts w:ascii="Times New Roman" w:hAnsi="Times New Roman" w:cs="Times New Roman"/>
          <w:sz w:val="24"/>
          <w:szCs w:val="24"/>
        </w:rPr>
        <w:t>In conclusion, organizational leaders should appreciate the efforts put in place by their innovative teams. They should also demonstra</w:t>
      </w:r>
      <w:r w:rsidR="00467278" w:rsidRPr="006A5E9D">
        <w:rPr>
          <w:rFonts w:ascii="Times New Roman" w:hAnsi="Times New Roman" w:cs="Times New Roman"/>
          <w:sz w:val="24"/>
          <w:szCs w:val="24"/>
        </w:rPr>
        <w:t>te their understanding of perceived difficult situation</w:t>
      </w:r>
      <w:r w:rsidR="0039679B" w:rsidRPr="006A5E9D">
        <w:rPr>
          <w:rFonts w:ascii="Times New Roman" w:hAnsi="Times New Roman" w:cs="Times New Roman"/>
          <w:sz w:val="24"/>
          <w:szCs w:val="24"/>
        </w:rPr>
        <w:t xml:space="preserve">s in handling </w:t>
      </w:r>
      <w:r w:rsidR="00FD6F94" w:rsidRPr="006A5E9D">
        <w:rPr>
          <w:rFonts w:ascii="Times New Roman" w:hAnsi="Times New Roman" w:cs="Times New Roman"/>
          <w:sz w:val="24"/>
          <w:szCs w:val="24"/>
        </w:rPr>
        <w:t xml:space="preserve">an </w:t>
      </w:r>
      <w:r w:rsidR="0039679B" w:rsidRPr="006A5E9D">
        <w:rPr>
          <w:rFonts w:ascii="Times New Roman" w:hAnsi="Times New Roman" w:cs="Times New Roman"/>
          <w:sz w:val="24"/>
          <w:szCs w:val="24"/>
        </w:rPr>
        <w:t>innovative project</w:t>
      </w:r>
      <w:r w:rsidR="00467278" w:rsidRPr="006A5E9D">
        <w:rPr>
          <w:rFonts w:ascii="Times New Roman" w:hAnsi="Times New Roman" w:cs="Times New Roman"/>
          <w:sz w:val="24"/>
          <w:szCs w:val="24"/>
        </w:rPr>
        <w:t>. The innovation leaders are not inherently supposed to give in cut through solutions</w:t>
      </w:r>
      <w:r w:rsidR="0039679B" w:rsidRPr="006A5E9D">
        <w:rPr>
          <w:rFonts w:ascii="Times New Roman" w:hAnsi="Times New Roman" w:cs="Times New Roman"/>
          <w:sz w:val="24"/>
          <w:szCs w:val="24"/>
        </w:rPr>
        <w:t xml:space="preserve"> that make work easier</w:t>
      </w:r>
      <w:r w:rsidR="00467278" w:rsidRPr="006A5E9D">
        <w:rPr>
          <w:rFonts w:ascii="Times New Roman" w:hAnsi="Times New Roman" w:cs="Times New Roman"/>
          <w:sz w:val="24"/>
          <w:szCs w:val="24"/>
        </w:rPr>
        <w:t xml:space="preserve"> but rather encourage the teams </w:t>
      </w:r>
      <w:r w:rsidR="0039679B" w:rsidRPr="006A5E9D">
        <w:rPr>
          <w:rFonts w:ascii="Times New Roman" w:hAnsi="Times New Roman" w:cs="Times New Roman"/>
          <w:sz w:val="24"/>
          <w:szCs w:val="24"/>
        </w:rPr>
        <w:t xml:space="preserve">by giving </w:t>
      </w:r>
      <w:r w:rsidR="00467278" w:rsidRPr="006A5E9D">
        <w:rPr>
          <w:rFonts w:ascii="Times New Roman" w:hAnsi="Times New Roman" w:cs="Times New Roman"/>
          <w:sz w:val="24"/>
          <w:szCs w:val="24"/>
        </w:rPr>
        <w:t>positive energy towards fulfilling the whole innovative process.</w:t>
      </w:r>
    </w:p>
    <w:p w14:paraId="0892036F" w14:textId="77777777" w:rsidR="00EC6433" w:rsidRDefault="00EC6433" w:rsidP="006A5E9D">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61C77CFD" w14:textId="36E19EB3" w:rsidR="00AD3DE0" w:rsidRPr="006A5E9D" w:rsidRDefault="00EF3F95" w:rsidP="006A5E9D">
      <w:pPr>
        <w:spacing w:line="480" w:lineRule="auto"/>
        <w:jc w:val="center"/>
        <w:rPr>
          <w:rFonts w:ascii="Times New Roman" w:hAnsi="Times New Roman" w:cs="Times New Roman"/>
          <w:sz w:val="24"/>
          <w:szCs w:val="24"/>
        </w:rPr>
      </w:pPr>
      <w:r w:rsidRPr="006A5E9D">
        <w:rPr>
          <w:rFonts w:ascii="Times New Roman" w:hAnsi="Times New Roman" w:cs="Times New Roman"/>
          <w:sz w:val="24"/>
          <w:szCs w:val="24"/>
        </w:rPr>
        <w:lastRenderedPageBreak/>
        <w:t>References</w:t>
      </w:r>
    </w:p>
    <w:p w14:paraId="45AF0C22" w14:textId="77777777" w:rsidR="00B70E79" w:rsidRPr="006A5E9D" w:rsidRDefault="00B70E79" w:rsidP="006A5E9D">
      <w:pPr>
        <w:spacing w:line="480" w:lineRule="auto"/>
        <w:ind w:left="720" w:hanging="720"/>
        <w:rPr>
          <w:rFonts w:ascii="Times New Roman" w:hAnsi="Times New Roman" w:cs="Times New Roman"/>
          <w:color w:val="222222"/>
          <w:sz w:val="24"/>
          <w:szCs w:val="24"/>
          <w:shd w:val="clear" w:color="auto" w:fill="FFFFFF"/>
        </w:rPr>
      </w:pPr>
      <w:r w:rsidRPr="006A5E9D">
        <w:rPr>
          <w:rFonts w:ascii="Times New Roman" w:hAnsi="Times New Roman" w:cs="Times New Roman"/>
          <w:sz w:val="24"/>
          <w:szCs w:val="24"/>
        </w:rPr>
        <w:t xml:space="preserve"> </w:t>
      </w:r>
      <w:r w:rsidRPr="006A5E9D">
        <w:rPr>
          <w:rFonts w:ascii="Times New Roman" w:hAnsi="Times New Roman" w:cs="Times New Roman"/>
          <w:color w:val="222222"/>
          <w:sz w:val="24"/>
          <w:szCs w:val="24"/>
          <w:shd w:val="clear" w:color="auto" w:fill="FFFFFF"/>
        </w:rPr>
        <w:t>Pande, M., &amp; Bharathi, S. V. (2020). Theoretical foundations of design thinking–A constructivism learning approach to design thinking. </w:t>
      </w:r>
      <w:r w:rsidRPr="006A5E9D">
        <w:rPr>
          <w:rFonts w:ascii="Times New Roman" w:hAnsi="Times New Roman" w:cs="Times New Roman"/>
          <w:i/>
          <w:iCs/>
          <w:color w:val="222222"/>
          <w:sz w:val="24"/>
          <w:szCs w:val="24"/>
          <w:shd w:val="clear" w:color="auto" w:fill="FFFFFF"/>
        </w:rPr>
        <w:t>Thinking Skills and Creativity</w:t>
      </w:r>
      <w:r w:rsidRPr="006A5E9D">
        <w:rPr>
          <w:rFonts w:ascii="Times New Roman" w:hAnsi="Times New Roman" w:cs="Times New Roman"/>
          <w:color w:val="222222"/>
          <w:sz w:val="24"/>
          <w:szCs w:val="24"/>
          <w:shd w:val="clear" w:color="auto" w:fill="FFFFFF"/>
        </w:rPr>
        <w:t>, </w:t>
      </w:r>
      <w:r w:rsidRPr="006A5E9D">
        <w:rPr>
          <w:rFonts w:ascii="Times New Roman" w:hAnsi="Times New Roman" w:cs="Times New Roman"/>
          <w:i/>
          <w:iCs/>
          <w:color w:val="222222"/>
          <w:sz w:val="24"/>
          <w:szCs w:val="24"/>
          <w:shd w:val="clear" w:color="auto" w:fill="FFFFFF"/>
        </w:rPr>
        <w:t>36</w:t>
      </w:r>
      <w:r w:rsidRPr="006A5E9D">
        <w:rPr>
          <w:rFonts w:ascii="Times New Roman" w:hAnsi="Times New Roman" w:cs="Times New Roman"/>
          <w:color w:val="222222"/>
          <w:sz w:val="24"/>
          <w:szCs w:val="24"/>
          <w:shd w:val="clear" w:color="auto" w:fill="FFFFFF"/>
        </w:rPr>
        <w:t>, 100637.</w:t>
      </w:r>
    </w:p>
    <w:p w14:paraId="6771475F" w14:textId="08DDD920" w:rsidR="00B70E79" w:rsidRPr="006A5E9D" w:rsidRDefault="00B70E79" w:rsidP="006A5E9D">
      <w:pPr>
        <w:spacing w:line="480" w:lineRule="auto"/>
        <w:ind w:left="720" w:hanging="720"/>
        <w:rPr>
          <w:rStyle w:val="Hyperlink"/>
          <w:rFonts w:ascii="Times New Roman" w:hAnsi="Times New Roman" w:cs="Times New Roman"/>
          <w:sz w:val="24"/>
          <w:szCs w:val="24"/>
        </w:rPr>
      </w:pPr>
      <w:r w:rsidRPr="006A5E9D">
        <w:rPr>
          <w:rFonts w:ascii="Times New Roman" w:hAnsi="Times New Roman" w:cs="Times New Roman"/>
          <w:color w:val="222222"/>
          <w:sz w:val="24"/>
          <w:szCs w:val="24"/>
          <w:shd w:val="clear" w:color="auto" w:fill="FFFFFF"/>
        </w:rPr>
        <w:t xml:space="preserve">Speicher, S. (2020). The </w:t>
      </w:r>
      <w:r w:rsidR="00D35138">
        <w:rPr>
          <w:rFonts w:ascii="Times New Roman" w:hAnsi="Times New Roman" w:cs="Times New Roman"/>
          <w:color w:val="222222"/>
          <w:sz w:val="24"/>
          <w:szCs w:val="24"/>
          <w:shd w:val="clear" w:color="auto" w:fill="FFFFFF"/>
        </w:rPr>
        <w:t>s</w:t>
      </w:r>
      <w:r w:rsidRPr="006A5E9D">
        <w:rPr>
          <w:rFonts w:ascii="Times New Roman" w:hAnsi="Times New Roman" w:cs="Times New Roman"/>
          <w:color w:val="222222"/>
          <w:sz w:val="24"/>
          <w:szCs w:val="24"/>
          <w:shd w:val="clear" w:color="auto" w:fill="FFFFFF"/>
        </w:rPr>
        <w:t xml:space="preserve">est Business </w:t>
      </w:r>
      <w:r w:rsidR="00D35138">
        <w:rPr>
          <w:rFonts w:ascii="Times New Roman" w:hAnsi="Times New Roman" w:cs="Times New Roman"/>
          <w:color w:val="222222"/>
          <w:sz w:val="24"/>
          <w:szCs w:val="24"/>
          <w:shd w:val="clear" w:color="auto" w:fill="FFFFFF"/>
        </w:rPr>
        <w:t>b</w:t>
      </w:r>
      <w:r w:rsidRPr="006A5E9D">
        <w:rPr>
          <w:rFonts w:ascii="Times New Roman" w:hAnsi="Times New Roman" w:cs="Times New Roman"/>
          <w:color w:val="222222"/>
          <w:sz w:val="24"/>
          <w:szCs w:val="24"/>
          <w:shd w:val="clear" w:color="auto" w:fill="FFFFFF"/>
        </w:rPr>
        <w:t xml:space="preserve">reakthroughs </w:t>
      </w:r>
      <w:r w:rsidR="00D35138">
        <w:rPr>
          <w:rFonts w:ascii="Times New Roman" w:hAnsi="Times New Roman" w:cs="Times New Roman"/>
          <w:color w:val="222222"/>
          <w:sz w:val="24"/>
          <w:szCs w:val="24"/>
          <w:shd w:val="clear" w:color="auto" w:fill="FFFFFF"/>
        </w:rPr>
        <w:t>c</w:t>
      </w:r>
      <w:r w:rsidRPr="006A5E9D">
        <w:rPr>
          <w:rFonts w:ascii="Times New Roman" w:hAnsi="Times New Roman" w:cs="Times New Roman"/>
          <w:color w:val="222222"/>
          <w:sz w:val="24"/>
          <w:szCs w:val="24"/>
          <w:shd w:val="clear" w:color="auto" w:fill="FFFFFF"/>
        </w:rPr>
        <w:t xml:space="preserve">ome </w:t>
      </w:r>
      <w:r w:rsidR="00D35138">
        <w:rPr>
          <w:rFonts w:ascii="Times New Roman" w:hAnsi="Times New Roman" w:cs="Times New Roman"/>
          <w:color w:val="222222"/>
          <w:sz w:val="24"/>
          <w:szCs w:val="24"/>
          <w:shd w:val="clear" w:color="auto" w:fill="FFFFFF"/>
        </w:rPr>
        <w:t>f</w:t>
      </w:r>
      <w:r w:rsidRPr="006A5E9D">
        <w:rPr>
          <w:rFonts w:ascii="Times New Roman" w:hAnsi="Times New Roman" w:cs="Times New Roman"/>
          <w:color w:val="222222"/>
          <w:sz w:val="24"/>
          <w:szCs w:val="24"/>
          <w:shd w:val="clear" w:color="auto" w:fill="FFFFFF"/>
        </w:rPr>
        <w:t xml:space="preserve">rom </w:t>
      </w:r>
      <w:r w:rsidR="00D35138">
        <w:rPr>
          <w:rFonts w:ascii="Times New Roman" w:hAnsi="Times New Roman" w:cs="Times New Roman"/>
          <w:color w:val="222222"/>
          <w:sz w:val="24"/>
          <w:szCs w:val="24"/>
          <w:shd w:val="clear" w:color="auto" w:fill="FFFFFF"/>
        </w:rPr>
        <w:t>m</w:t>
      </w:r>
      <w:r w:rsidRPr="006A5E9D">
        <w:rPr>
          <w:rFonts w:ascii="Times New Roman" w:hAnsi="Times New Roman" w:cs="Times New Roman"/>
          <w:color w:val="222222"/>
          <w:sz w:val="24"/>
          <w:szCs w:val="24"/>
          <w:shd w:val="clear" w:color="auto" w:fill="FFFFFF"/>
        </w:rPr>
        <w:t xml:space="preserve">oments of </w:t>
      </w:r>
      <w:r w:rsidR="00D35138">
        <w:rPr>
          <w:rFonts w:ascii="Times New Roman" w:hAnsi="Times New Roman" w:cs="Times New Roman"/>
          <w:color w:val="222222"/>
          <w:sz w:val="24"/>
          <w:szCs w:val="24"/>
          <w:shd w:val="clear" w:color="auto" w:fill="FFFFFF"/>
        </w:rPr>
        <w:t>d</w:t>
      </w:r>
      <w:bookmarkStart w:id="0" w:name="_GoBack"/>
      <w:bookmarkEnd w:id="0"/>
      <w:r w:rsidRPr="006A5E9D">
        <w:rPr>
          <w:rFonts w:ascii="Times New Roman" w:hAnsi="Times New Roman" w:cs="Times New Roman"/>
          <w:color w:val="222222"/>
          <w:sz w:val="24"/>
          <w:szCs w:val="24"/>
          <w:shd w:val="clear" w:color="auto" w:fill="FFFFFF"/>
        </w:rPr>
        <w:t xml:space="preserve">oubts. </w:t>
      </w:r>
      <w:r w:rsidRPr="006A5E9D">
        <w:rPr>
          <w:rFonts w:ascii="Times New Roman" w:hAnsi="Times New Roman" w:cs="Times New Roman"/>
          <w:i/>
          <w:color w:val="222222"/>
          <w:sz w:val="24"/>
          <w:szCs w:val="24"/>
          <w:shd w:val="clear" w:color="auto" w:fill="FFFFFF"/>
        </w:rPr>
        <w:t>IDEO</w:t>
      </w:r>
      <w:r w:rsidRPr="006A5E9D">
        <w:rPr>
          <w:rFonts w:ascii="Times New Roman" w:hAnsi="Times New Roman" w:cs="Times New Roman"/>
          <w:color w:val="222222"/>
          <w:sz w:val="24"/>
          <w:szCs w:val="24"/>
          <w:shd w:val="clear" w:color="auto" w:fill="FFFFFF"/>
        </w:rPr>
        <w:t xml:space="preserve">. Retrieved from </w:t>
      </w:r>
      <w:hyperlink r:id="rId6" w:history="1">
        <w:r w:rsidRPr="006A5E9D">
          <w:rPr>
            <w:rStyle w:val="Hyperlink"/>
            <w:rFonts w:ascii="Times New Roman" w:hAnsi="Times New Roman" w:cs="Times New Roman"/>
            <w:sz w:val="24"/>
            <w:szCs w:val="24"/>
          </w:rPr>
          <w:t>https://www.ideo.com/journal/the-best-business-breakthroughs-come-from-moments-of-doubt</w:t>
        </w:r>
      </w:hyperlink>
    </w:p>
    <w:p w14:paraId="7FCBEB3D" w14:textId="77777777" w:rsidR="00B70E79" w:rsidRPr="006A5E9D" w:rsidRDefault="00B70E79" w:rsidP="006A5E9D">
      <w:pPr>
        <w:spacing w:line="480" w:lineRule="auto"/>
        <w:ind w:left="720" w:hanging="720"/>
        <w:rPr>
          <w:rFonts w:ascii="Times New Roman" w:hAnsi="Times New Roman" w:cs="Times New Roman"/>
          <w:color w:val="222222"/>
          <w:sz w:val="24"/>
          <w:szCs w:val="24"/>
          <w:shd w:val="clear" w:color="auto" w:fill="FFFFFF"/>
        </w:rPr>
      </w:pPr>
      <w:r w:rsidRPr="006A5E9D">
        <w:rPr>
          <w:rFonts w:ascii="Times New Roman" w:hAnsi="Times New Roman" w:cs="Times New Roman"/>
          <w:color w:val="222222"/>
          <w:sz w:val="24"/>
          <w:szCs w:val="24"/>
          <w:shd w:val="clear" w:color="auto" w:fill="FFFFFF"/>
        </w:rPr>
        <w:t>van Knippenberg, D. (2017). Team innovation. </w:t>
      </w:r>
      <w:r w:rsidRPr="006A5E9D">
        <w:rPr>
          <w:rFonts w:ascii="Times New Roman" w:hAnsi="Times New Roman" w:cs="Times New Roman"/>
          <w:i/>
          <w:iCs/>
          <w:color w:val="222222"/>
          <w:sz w:val="24"/>
          <w:szCs w:val="24"/>
          <w:shd w:val="clear" w:color="auto" w:fill="FFFFFF"/>
        </w:rPr>
        <w:t>Annual Review of Organizational Psychology and Organizational Behavior</w:t>
      </w:r>
      <w:r w:rsidRPr="006A5E9D">
        <w:rPr>
          <w:rFonts w:ascii="Times New Roman" w:hAnsi="Times New Roman" w:cs="Times New Roman"/>
          <w:color w:val="222222"/>
          <w:sz w:val="24"/>
          <w:szCs w:val="24"/>
          <w:shd w:val="clear" w:color="auto" w:fill="FFFFFF"/>
        </w:rPr>
        <w:t>, </w:t>
      </w:r>
      <w:r w:rsidRPr="006A5E9D">
        <w:rPr>
          <w:rFonts w:ascii="Times New Roman" w:hAnsi="Times New Roman" w:cs="Times New Roman"/>
          <w:i/>
          <w:iCs/>
          <w:color w:val="222222"/>
          <w:sz w:val="24"/>
          <w:szCs w:val="24"/>
          <w:shd w:val="clear" w:color="auto" w:fill="FFFFFF"/>
        </w:rPr>
        <w:t>4</w:t>
      </w:r>
      <w:r w:rsidRPr="006A5E9D">
        <w:rPr>
          <w:rFonts w:ascii="Times New Roman" w:hAnsi="Times New Roman" w:cs="Times New Roman"/>
          <w:color w:val="222222"/>
          <w:sz w:val="24"/>
          <w:szCs w:val="24"/>
          <w:shd w:val="clear" w:color="auto" w:fill="FFFFFF"/>
        </w:rPr>
        <w:t>, 211-233.</w:t>
      </w:r>
    </w:p>
    <w:sectPr w:rsidR="00B70E79" w:rsidRPr="006A5E9D" w:rsidSect="00E56FB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184BFE3" w14:textId="77777777" w:rsidR="00373E45" w:rsidRDefault="00373E45" w:rsidP="00C31264">
      <w:pPr>
        <w:spacing w:after="0" w:line="240" w:lineRule="auto"/>
      </w:pPr>
      <w:r>
        <w:separator/>
      </w:r>
    </w:p>
  </w:endnote>
  <w:endnote w:type="continuationSeparator" w:id="0">
    <w:p w14:paraId="17AB6CE8" w14:textId="77777777" w:rsidR="00373E45" w:rsidRDefault="00373E45" w:rsidP="00C312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4E48317" w14:textId="77777777" w:rsidR="00373E45" w:rsidRDefault="00373E45" w:rsidP="00C31264">
      <w:pPr>
        <w:spacing w:after="0" w:line="240" w:lineRule="auto"/>
      </w:pPr>
      <w:r>
        <w:separator/>
      </w:r>
    </w:p>
  </w:footnote>
  <w:footnote w:type="continuationSeparator" w:id="0">
    <w:p w14:paraId="43C5EE35" w14:textId="77777777" w:rsidR="00373E45" w:rsidRDefault="00373E45" w:rsidP="00C312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776825857"/>
      <w:docPartObj>
        <w:docPartGallery w:val="Page Numbers (Top of Page)"/>
        <w:docPartUnique/>
      </w:docPartObj>
    </w:sdtPr>
    <w:sdtEndPr>
      <w:rPr>
        <w:noProof/>
      </w:rPr>
    </w:sdtEndPr>
    <w:sdtContent>
      <w:p w14:paraId="4C5F6F8A" w14:textId="51CB3B7B" w:rsidR="00C31264" w:rsidRPr="00E56FB3" w:rsidRDefault="00E56FB3" w:rsidP="00E56FB3">
        <w:pPr>
          <w:pStyle w:val="Header"/>
          <w:jc w:val="right"/>
          <w:rPr>
            <w:rFonts w:ascii="Times New Roman" w:hAnsi="Times New Roman" w:cs="Times New Roman"/>
          </w:rPr>
        </w:pPr>
        <w:r w:rsidRPr="00E56FB3">
          <w:rPr>
            <w:rFonts w:ascii="Times New Roman" w:hAnsi="Times New Roman" w:cs="Times New Roman"/>
          </w:rPr>
          <w:t>A REFLECTION OF LESSONS FROM ARTICLE ON IDEO WEBSITE</w:t>
        </w:r>
        <w:r>
          <w:rPr>
            <w:rFonts w:ascii="Times New Roman" w:hAnsi="Times New Roman" w:cs="Times New Roman"/>
          </w:rPr>
          <w:tab/>
        </w:r>
        <w:r w:rsidRPr="00E56FB3">
          <w:rPr>
            <w:rFonts w:ascii="Times New Roman" w:hAnsi="Times New Roman" w:cs="Times New Roman"/>
          </w:rPr>
          <w:fldChar w:fldCharType="begin"/>
        </w:r>
        <w:r w:rsidRPr="00E56FB3">
          <w:rPr>
            <w:rFonts w:ascii="Times New Roman" w:hAnsi="Times New Roman" w:cs="Times New Roman"/>
          </w:rPr>
          <w:instrText xml:space="preserve"> PAGE   \* MERGEFORMAT </w:instrText>
        </w:r>
        <w:r w:rsidRPr="00E56FB3">
          <w:rPr>
            <w:rFonts w:ascii="Times New Roman" w:hAnsi="Times New Roman" w:cs="Times New Roman"/>
          </w:rPr>
          <w:fldChar w:fldCharType="separate"/>
        </w:r>
        <w:r w:rsidRPr="00E56FB3">
          <w:rPr>
            <w:rFonts w:ascii="Times New Roman" w:hAnsi="Times New Roman" w:cs="Times New Roman"/>
            <w:noProof/>
          </w:rPr>
          <w:t>2</w:t>
        </w:r>
        <w:r w:rsidRPr="00E56FB3">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226304322"/>
      <w:docPartObj>
        <w:docPartGallery w:val="Page Numbers (Top of Page)"/>
        <w:docPartUnique/>
      </w:docPartObj>
    </w:sdtPr>
    <w:sdtEndPr>
      <w:rPr>
        <w:noProof/>
      </w:rPr>
    </w:sdtEndPr>
    <w:sdtContent>
      <w:p w14:paraId="6B51F87D" w14:textId="34ED0560" w:rsidR="00E56FB3" w:rsidRPr="00E56FB3" w:rsidRDefault="00E56FB3" w:rsidP="00E56FB3">
        <w:pPr>
          <w:pStyle w:val="Header"/>
          <w:jc w:val="right"/>
          <w:rPr>
            <w:rFonts w:ascii="Times New Roman" w:hAnsi="Times New Roman" w:cs="Times New Roman"/>
          </w:rPr>
        </w:pPr>
        <w:r>
          <w:rPr>
            <w:rFonts w:ascii="Times New Roman" w:hAnsi="Times New Roman" w:cs="Times New Roman"/>
          </w:rPr>
          <w:t xml:space="preserve">Running head: </w:t>
        </w:r>
        <w:r w:rsidRPr="00E56FB3">
          <w:rPr>
            <w:rFonts w:ascii="Times New Roman" w:hAnsi="Times New Roman" w:cs="Times New Roman"/>
          </w:rPr>
          <w:t>A REFLECTION OF LESSONS FROM ARTICLE ON IDEO WEBSITE</w:t>
        </w:r>
        <w:r>
          <w:rPr>
            <w:rFonts w:ascii="Times New Roman" w:hAnsi="Times New Roman" w:cs="Times New Roman"/>
          </w:rPr>
          <w:tab/>
        </w:r>
        <w:r w:rsidRPr="00E56FB3">
          <w:rPr>
            <w:rFonts w:ascii="Times New Roman" w:hAnsi="Times New Roman" w:cs="Times New Roman"/>
          </w:rPr>
          <w:fldChar w:fldCharType="begin"/>
        </w:r>
        <w:r w:rsidRPr="00E56FB3">
          <w:rPr>
            <w:rFonts w:ascii="Times New Roman" w:hAnsi="Times New Roman" w:cs="Times New Roman"/>
          </w:rPr>
          <w:instrText xml:space="preserve"> PAGE   \* MERGEFORMAT </w:instrText>
        </w:r>
        <w:r w:rsidRPr="00E56FB3">
          <w:rPr>
            <w:rFonts w:ascii="Times New Roman" w:hAnsi="Times New Roman" w:cs="Times New Roman"/>
          </w:rPr>
          <w:fldChar w:fldCharType="separate"/>
        </w:r>
        <w:r w:rsidRPr="00E56FB3">
          <w:rPr>
            <w:rFonts w:ascii="Times New Roman" w:hAnsi="Times New Roman" w:cs="Times New Roman"/>
            <w:noProof/>
          </w:rPr>
          <w:t>2</w:t>
        </w:r>
        <w:r w:rsidRPr="00E56FB3">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YwMDA0NzYxNTYyMDFV0lEKTi0uzszPAykwrAUAg9UtwCwAAAA="/>
  </w:docVars>
  <w:rsids>
    <w:rsidRoot w:val="00EF3F95"/>
    <w:rsid w:val="00120FCB"/>
    <w:rsid w:val="001B6730"/>
    <w:rsid w:val="00215182"/>
    <w:rsid w:val="00325D9A"/>
    <w:rsid w:val="00334504"/>
    <w:rsid w:val="00373E45"/>
    <w:rsid w:val="00383BF1"/>
    <w:rsid w:val="0039679B"/>
    <w:rsid w:val="00413AAF"/>
    <w:rsid w:val="00467278"/>
    <w:rsid w:val="004C5EB8"/>
    <w:rsid w:val="006A5E9D"/>
    <w:rsid w:val="006C264C"/>
    <w:rsid w:val="007307ED"/>
    <w:rsid w:val="00736760"/>
    <w:rsid w:val="007B72D4"/>
    <w:rsid w:val="00854CE0"/>
    <w:rsid w:val="008A0AEE"/>
    <w:rsid w:val="008F4524"/>
    <w:rsid w:val="00967889"/>
    <w:rsid w:val="00AD3DE0"/>
    <w:rsid w:val="00B70E79"/>
    <w:rsid w:val="00C010D1"/>
    <w:rsid w:val="00C31264"/>
    <w:rsid w:val="00D35138"/>
    <w:rsid w:val="00D74836"/>
    <w:rsid w:val="00DB0C2A"/>
    <w:rsid w:val="00E07AC8"/>
    <w:rsid w:val="00E56FB3"/>
    <w:rsid w:val="00E631E6"/>
    <w:rsid w:val="00EC61AC"/>
    <w:rsid w:val="00EC6433"/>
    <w:rsid w:val="00EF3F95"/>
    <w:rsid w:val="00FD6F94"/>
    <w:rsid w:val="00FF31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49"/>
    <o:shapelayout v:ext="edit">
      <o:idmap v:ext="edit" data="1"/>
    </o:shapelayout>
  </w:shapeDefaults>
  <w:decimalSymbol w:val="."/>
  <w:listSeparator w:val=","/>
  <w14:docId w14:val="03F86D21"/>
  <w15:docId w15:val="{59C57CD2-1FEE-4403-A5DE-74F45B9D47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31264"/>
    <w:rPr>
      <w:color w:val="0000FF"/>
      <w:u w:val="single"/>
    </w:rPr>
  </w:style>
  <w:style w:type="paragraph" w:styleId="Header">
    <w:name w:val="header"/>
    <w:basedOn w:val="Normal"/>
    <w:link w:val="HeaderChar"/>
    <w:uiPriority w:val="99"/>
    <w:unhideWhenUsed/>
    <w:rsid w:val="00C312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1264"/>
  </w:style>
  <w:style w:type="paragraph" w:styleId="Footer">
    <w:name w:val="footer"/>
    <w:basedOn w:val="Normal"/>
    <w:link w:val="FooterChar"/>
    <w:uiPriority w:val="99"/>
    <w:unhideWhenUsed/>
    <w:rsid w:val="00C312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12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ideo.com/journal/the-best-business-breakthroughs-come-from-moments-of-doubt"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4</Pages>
  <Words>523</Words>
  <Characters>2985</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Antony Ouma</cp:lastModifiedBy>
  <cp:revision>18</cp:revision>
  <dcterms:created xsi:type="dcterms:W3CDTF">2020-08-27T08:42:00Z</dcterms:created>
  <dcterms:modified xsi:type="dcterms:W3CDTF">2020-08-27T11:27:00Z</dcterms:modified>
</cp:coreProperties>
</file>